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29802" w14:textId="5C6B527A" w:rsidR="00A80B63" w:rsidRPr="00544A6B" w:rsidRDefault="006F5E59" w:rsidP="006F5E59">
      <w:pPr>
        <w:spacing w:after="120" w:line="288" w:lineRule="auto"/>
        <w:rPr>
          <w:rStyle w:val="scxw250758990"/>
          <w:rFonts w:cstheme="minorHAnsi"/>
          <w:b/>
          <w:bCs/>
        </w:rPr>
      </w:pPr>
      <w:r w:rsidRPr="00544A6B">
        <w:rPr>
          <w:rStyle w:val="scxw250758990"/>
          <w:rFonts w:cstheme="minorHAnsi"/>
          <w:b/>
          <w:bCs/>
        </w:rPr>
        <w:t>Episode 4</w:t>
      </w:r>
      <w:r w:rsidR="00544A6B" w:rsidRPr="00544A6B">
        <w:rPr>
          <w:rStyle w:val="scxw250758990"/>
          <w:rFonts w:cstheme="minorHAnsi"/>
          <w:b/>
          <w:bCs/>
        </w:rPr>
        <w:t xml:space="preserve"> – </w:t>
      </w:r>
      <w:r w:rsidR="00544A6B" w:rsidRPr="00227369">
        <w:rPr>
          <w:rStyle w:val="scxw250758990"/>
          <w:rFonts w:cstheme="minorHAnsi"/>
          <w:b/>
          <w:bCs/>
        </w:rPr>
        <w:t>How did we get here?</w:t>
      </w:r>
    </w:p>
    <w:p w14:paraId="73810B6F" w14:textId="13433DA6" w:rsidR="006F5E59" w:rsidRDefault="006B3E64" w:rsidP="006F5E59">
      <w:pPr>
        <w:spacing w:after="120" w:line="288" w:lineRule="auto"/>
      </w:pPr>
      <w:r>
        <w:t xml:space="preserve">A </w:t>
      </w:r>
      <w:r w:rsidR="006F5E59">
        <w:t xml:space="preserve">LISTNR </w:t>
      </w:r>
      <w:r>
        <w:t>p</w:t>
      </w:r>
      <w:r w:rsidR="006F5E59">
        <w:t xml:space="preserve">roduction </w:t>
      </w:r>
    </w:p>
    <w:p w14:paraId="0464952D" w14:textId="7A91E8A6" w:rsidR="00322376" w:rsidRDefault="006F5E59" w:rsidP="006F5E59">
      <w:pPr>
        <w:spacing w:after="120" w:line="288" w:lineRule="auto"/>
      </w:pPr>
      <w:r>
        <w:t>Sponsored by the Australian Electoral Commission</w:t>
      </w:r>
    </w:p>
    <w:p w14:paraId="31D1B349" w14:textId="4B8967EF" w:rsidR="006F5E59" w:rsidRDefault="00544A6B" w:rsidP="00544A6B">
      <w:pPr>
        <w:spacing w:after="120" w:line="288" w:lineRule="auto"/>
        <w:ind w:left="709" w:hanging="709"/>
      </w:pPr>
      <w:r>
        <w:t xml:space="preserve">Kerry: </w:t>
      </w:r>
      <w:r>
        <w:tab/>
      </w:r>
      <w:r w:rsidR="006F5E59">
        <w:t xml:space="preserve">This year, Australia will hold a national referendum. This referendum will ask voters if the Constitution should be altered to recognise the </w:t>
      </w:r>
      <w:r w:rsidR="006B3E64">
        <w:t>F</w:t>
      </w:r>
      <w:r w:rsidR="006F5E59">
        <w:t xml:space="preserve">irst </w:t>
      </w:r>
      <w:r w:rsidR="006B3E64">
        <w:t>P</w:t>
      </w:r>
      <w:r w:rsidR="006F5E59">
        <w:t xml:space="preserve">eoples of Australia by establishing an </w:t>
      </w:r>
      <w:r w:rsidR="00322376">
        <w:t>A</w:t>
      </w:r>
      <w:r w:rsidR="006F5E59">
        <w:t>boriginal and Torres Strait Islander Voice.</w:t>
      </w:r>
    </w:p>
    <w:p w14:paraId="74EC7A96" w14:textId="56DC0BF6" w:rsidR="00322376" w:rsidRDefault="006F5E59" w:rsidP="00544A6B">
      <w:pPr>
        <w:spacing w:after="120" w:line="288" w:lineRule="auto"/>
        <w:ind w:left="709"/>
      </w:pPr>
      <w:r>
        <w:t>With Australia</w:t>
      </w:r>
      <w:r w:rsidR="006B3E64">
        <w:t>’s</w:t>
      </w:r>
      <w:r>
        <w:t xml:space="preserve"> last referendum being held over 20 years ago</w:t>
      </w:r>
      <w:r w:rsidR="006B3E64">
        <w:t>, m</w:t>
      </w:r>
      <w:r>
        <w:t xml:space="preserve">any might not know why they’re held or how to vote. </w:t>
      </w:r>
    </w:p>
    <w:p w14:paraId="2F27B3BF" w14:textId="7426907C" w:rsidR="006F5E59" w:rsidRDefault="006F5E59" w:rsidP="00544A6B">
      <w:pPr>
        <w:spacing w:after="120" w:line="288" w:lineRule="auto"/>
        <w:ind w:left="709"/>
      </w:pPr>
      <w:r>
        <w:t>Hi, I</w:t>
      </w:r>
      <w:r w:rsidR="006B3E64">
        <w:t xml:space="preserve">’m </w:t>
      </w:r>
      <w:r>
        <w:t>Kerry</w:t>
      </w:r>
      <w:r w:rsidR="002F0598">
        <w:t>,</w:t>
      </w:r>
      <w:r>
        <w:t xml:space="preserve"> and in this podcast</w:t>
      </w:r>
      <w:r w:rsidR="002F0598">
        <w:t>,</w:t>
      </w:r>
      <w:r>
        <w:t xml:space="preserve"> I’ll be joined by the team from the Australian Electoral Commission to unpack the process ahead of the referendum</w:t>
      </w:r>
      <w:r w:rsidR="006B3E64">
        <w:t xml:space="preserve"> - s</w:t>
      </w:r>
      <w:r>
        <w:t xml:space="preserve">o that you can vote with confidence. </w:t>
      </w:r>
    </w:p>
    <w:p w14:paraId="2127658E" w14:textId="72E6C3EC" w:rsidR="00322376" w:rsidRDefault="006F5E59" w:rsidP="00544A6B">
      <w:pPr>
        <w:spacing w:after="120" w:line="288" w:lineRule="auto"/>
        <w:ind w:left="709"/>
      </w:pPr>
      <w:r>
        <w:t xml:space="preserve">This is an unbiased and detailed look </w:t>
      </w:r>
      <w:r w:rsidR="00D9242D">
        <w:t>at why</w:t>
      </w:r>
      <w:r>
        <w:t xml:space="preserve"> the referendum is important, how you can make your vote count, and why </w:t>
      </w:r>
      <w:r w:rsidR="006B3E64">
        <w:t>y</w:t>
      </w:r>
      <w:r>
        <w:t xml:space="preserve">our </w:t>
      </w:r>
      <w:r w:rsidR="006B3E64">
        <w:t>a</w:t>
      </w:r>
      <w:r>
        <w:t xml:space="preserve">nswer </w:t>
      </w:r>
      <w:r w:rsidR="006B3E64">
        <w:t>m</w:t>
      </w:r>
      <w:r>
        <w:t xml:space="preserve">atters. </w:t>
      </w:r>
    </w:p>
    <w:p w14:paraId="7F6FB0C7" w14:textId="74C4EB8E" w:rsidR="006F5E59" w:rsidRDefault="006F5E59" w:rsidP="00544A6B">
      <w:pPr>
        <w:spacing w:after="120" w:line="288" w:lineRule="auto"/>
        <w:ind w:left="709"/>
      </w:pPr>
      <w:r>
        <w:t>Last episode we look</w:t>
      </w:r>
      <w:r w:rsidR="006B3E64">
        <w:t>ed</w:t>
      </w:r>
      <w:r>
        <w:t xml:space="preserve"> at what the AEC is and explore</w:t>
      </w:r>
      <w:r w:rsidR="006B3E64">
        <w:t>d</w:t>
      </w:r>
      <w:r>
        <w:t xml:space="preserve"> the</w:t>
      </w:r>
      <w:r w:rsidR="006B3E64">
        <w:t xml:space="preserve"> important</w:t>
      </w:r>
      <w:r>
        <w:t xml:space="preserve"> role that they play in the referendum. Meg and Alex</w:t>
      </w:r>
      <w:r w:rsidR="006B3E64">
        <w:t xml:space="preserve"> have</w:t>
      </w:r>
      <w:r>
        <w:t xml:space="preserve"> joined us again</w:t>
      </w:r>
      <w:r w:rsidR="006B3E64">
        <w:t>, this time</w:t>
      </w:r>
      <w:r>
        <w:t xml:space="preserve"> to dive in</w:t>
      </w:r>
      <w:r w:rsidR="006B3E64">
        <w:t>to</w:t>
      </w:r>
      <w:r>
        <w:t xml:space="preserve"> exactly </w:t>
      </w:r>
      <w:r w:rsidR="00322376">
        <w:t>how</w:t>
      </w:r>
      <w:r>
        <w:t xml:space="preserve"> a referendum </w:t>
      </w:r>
      <w:r w:rsidR="00322376">
        <w:t>comes</w:t>
      </w:r>
      <w:r>
        <w:t xml:space="preserve"> to be and what the most important steps along the way are.</w:t>
      </w:r>
    </w:p>
    <w:p w14:paraId="360C0E3E" w14:textId="7CA7D0A8" w:rsidR="00115B49" w:rsidRDefault="006F5E59" w:rsidP="00544A6B">
      <w:pPr>
        <w:spacing w:after="120" w:line="288" w:lineRule="auto"/>
        <w:ind w:left="709"/>
      </w:pPr>
      <w:r>
        <w:t>Meg</w:t>
      </w:r>
      <w:r w:rsidR="00115B49" w:rsidRPr="00115B49">
        <w:t xml:space="preserve"> </w:t>
      </w:r>
      <w:r w:rsidR="00115B49">
        <w:t>and Alex</w:t>
      </w:r>
      <w:r>
        <w:t>,</w:t>
      </w:r>
      <w:r w:rsidR="00115B49">
        <w:t xml:space="preserve"> thanks so much for your time today.</w:t>
      </w:r>
    </w:p>
    <w:p w14:paraId="07560533" w14:textId="5A458F0A" w:rsidR="00115B49" w:rsidRDefault="00115B49" w:rsidP="00115B49">
      <w:pPr>
        <w:spacing w:after="120" w:line="288" w:lineRule="auto"/>
      </w:pPr>
      <w:r>
        <w:t xml:space="preserve">Meg: </w:t>
      </w:r>
      <w:r>
        <w:tab/>
        <w:t>Thanks for having us.</w:t>
      </w:r>
    </w:p>
    <w:p w14:paraId="56963377" w14:textId="4B77199A" w:rsidR="00115B49" w:rsidRDefault="00115B49" w:rsidP="00115B49">
      <w:pPr>
        <w:spacing w:after="120" w:line="288" w:lineRule="auto"/>
      </w:pPr>
      <w:r>
        <w:t xml:space="preserve">Alex: </w:t>
      </w:r>
      <w:r>
        <w:tab/>
        <w:t>Howdy, howdy!</w:t>
      </w:r>
    </w:p>
    <w:p w14:paraId="7ADDCB55" w14:textId="385F3351" w:rsidR="006F5E59" w:rsidRDefault="00115B49" w:rsidP="00115B49">
      <w:pPr>
        <w:spacing w:after="120" w:line="288" w:lineRule="auto"/>
      </w:pPr>
      <w:r>
        <w:t xml:space="preserve">Kerry: </w:t>
      </w:r>
      <w:r>
        <w:tab/>
        <w:t>Let’s start at the beginning here, w</w:t>
      </w:r>
      <w:r w:rsidR="006F5E59">
        <w:t>ho decides we have a referendum</w:t>
      </w:r>
      <w:r w:rsidR="00B42AC0">
        <w:t>?</w:t>
      </w:r>
    </w:p>
    <w:p w14:paraId="29CE84A0" w14:textId="2CEC797B" w:rsidR="006F5E59" w:rsidRDefault="006F5E59" w:rsidP="00544A6B">
      <w:pPr>
        <w:spacing w:after="120" w:line="288" w:lineRule="auto"/>
        <w:ind w:left="709" w:hanging="709"/>
      </w:pPr>
      <w:r>
        <w:t xml:space="preserve">Meg: </w:t>
      </w:r>
      <w:r w:rsidR="00544A6B">
        <w:tab/>
      </w:r>
      <w:r>
        <w:t>Parliament does. So, Senators and Member</w:t>
      </w:r>
      <w:r w:rsidR="00D9242D">
        <w:t>s</w:t>
      </w:r>
      <w:r>
        <w:t xml:space="preserve"> of Parliament debate it out and they pass a Bill. </w:t>
      </w:r>
      <w:r w:rsidR="00322376">
        <w:t>T</w:t>
      </w:r>
      <w:r>
        <w:t>hat includes the wording and the content that they</w:t>
      </w:r>
      <w:r w:rsidR="006B3E64">
        <w:t>’d</w:t>
      </w:r>
      <w:r>
        <w:t xml:space="preserve"> like to change in the Constitution. And then, after that, the Prime Minister sets a date for </w:t>
      </w:r>
      <w:r w:rsidRPr="001B28B9">
        <w:t>polling da</w:t>
      </w:r>
      <w:r w:rsidR="006B3E64" w:rsidRPr="001B28B9">
        <w:t>y</w:t>
      </w:r>
      <w:r w:rsidRPr="001B28B9">
        <w:t>.</w:t>
      </w:r>
      <w:r>
        <w:t xml:space="preserve"> You might think </w:t>
      </w:r>
      <w:r w:rsidR="006B3E64">
        <w:t xml:space="preserve">that </w:t>
      </w:r>
      <w:r>
        <w:t>we might have some secret intel into what date that is, but no, we find out when everyone else does</w:t>
      </w:r>
      <w:r w:rsidR="00D9242D">
        <w:t xml:space="preserve"> - o</w:t>
      </w:r>
      <w:r>
        <w:t>n the news!</w:t>
      </w:r>
    </w:p>
    <w:p w14:paraId="72C2B4A1" w14:textId="512D47B3" w:rsidR="006F5E59" w:rsidRDefault="006F5E59" w:rsidP="00544A6B">
      <w:pPr>
        <w:spacing w:after="120" w:line="288" w:lineRule="auto"/>
        <w:ind w:left="709" w:hanging="709"/>
      </w:pPr>
      <w:r>
        <w:t xml:space="preserve">Kerry: </w:t>
      </w:r>
      <w:r w:rsidR="00544A6B">
        <w:tab/>
      </w:r>
      <w:r w:rsidR="002F0598">
        <w:t>And</w:t>
      </w:r>
      <w:r>
        <w:t xml:space="preserve"> how is the question of the referendum decided</w:t>
      </w:r>
      <w:r w:rsidR="00322376">
        <w:t xml:space="preserve"> on</w:t>
      </w:r>
      <w:r>
        <w:t>?</w:t>
      </w:r>
    </w:p>
    <w:p w14:paraId="329881C5" w14:textId="10CE2511" w:rsidR="005C408E" w:rsidRDefault="005C408E" w:rsidP="00544A6B">
      <w:pPr>
        <w:spacing w:after="120" w:line="288" w:lineRule="auto"/>
        <w:ind w:left="709" w:hanging="709"/>
      </w:pPr>
      <w:r>
        <w:t xml:space="preserve">Alex: </w:t>
      </w:r>
      <w:r w:rsidR="00544A6B">
        <w:tab/>
        <w:t>I</w:t>
      </w:r>
      <w:r>
        <w:t>t’s actually a Parliamentary process. So</w:t>
      </w:r>
      <w:bookmarkStart w:id="0" w:name="_Hlk143269792"/>
      <w:r>
        <w:t xml:space="preserve">, just like any Bill that gets debated and passed in Parliament, the government might introduce a certain wording and then certainly in the </w:t>
      </w:r>
      <w:r w:rsidR="002F0598">
        <w:t>case of</w:t>
      </w:r>
      <w:r>
        <w:t xml:space="preserve"> this referendum, it</w:t>
      </w:r>
      <w:r w:rsidR="006B3E64">
        <w:t xml:space="preserve">’s </w:t>
      </w:r>
      <w:r>
        <w:t xml:space="preserve">gone to a </w:t>
      </w:r>
      <w:r w:rsidR="006B3E64">
        <w:t>P</w:t>
      </w:r>
      <w:r>
        <w:t>arliament</w:t>
      </w:r>
      <w:r w:rsidR="00322376">
        <w:t>ary</w:t>
      </w:r>
      <w:r>
        <w:t xml:space="preserve"> </w:t>
      </w:r>
      <w:r w:rsidR="006B3E64">
        <w:t>C</w:t>
      </w:r>
      <w:r>
        <w:t>ommittee that</w:t>
      </w:r>
      <w:r w:rsidR="006B3E64">
        <w:t xml:space="preserve">’s </w:t>
      </w:r>
      <w:r>
        <w:t>asked for submissions from the public</w:t>
      </w:r>
      <w:r w:rsidR="00322376">
        <w:t>. E</w:t>
      </w:r>
      <w:r>
        <w:t>veryone’s had a bit of a say on what the referendum question should look like</w:t>
      </w:r>
      <w:r w:rsidR="00322376">
        <w:t>,</w:t>
      </w:r>
      <w:r>
        <w:t xml:space="preserve"> and that</w:t>
      </w:r>
      <w:r w:rsidR="006B3E64">
        <w:t xml:space="preserve">’s </w:t>
      </w:r>
      <w:r>
        <w:t xml:space="preserve">ultimately </w:t>
      </w:r>
      <w:r w:rsidR="006B3E64">
        <w:t xml:space="preserve">been </w:t>
      </w:r>
      <w:r>
        <w:t>passed by both houses of Parliament and that</w:t>
      </w:r>
      <w:r w:rsidR="006B3E64">
        <w:t xml:space="preserve">’s </w:t>
      </w:r>
      <w:r>
        <w:t>decid</w:t>
      </w:r>
      <w:r w:rsidR="00322376">
        <w:t>ed</w:t>
      </w:r>
      <w:r>
        <w:t xml:space="preserve"> on the wording. </w:t>
      </w:r>
      <w:bookmarkEnd w:id="0"/>
      <w:r w:rsidR="006B3E64">
        <w:t xml:space="preserve">So, in </w:t>
      </w:r>
      <w:r>
        <w:t xml:space="preserve">exactly the same way </w:t>
      </w:r>
      <w:r w:rsidR="006B3E64">
        <w:t>as</w:t>
      </w:r>
      <w:r>
        <w:t xml:space="preserve"> any other Bill happens</w:t>
      </w:r>
      <w:r w:rsidR="00322376">
        <w:t>.</w:t>
      </w:r>
    </w:p>
    <w:p w14:paraId="1FB73105" w14:textId="4F70B539" w:rsidR="005C408E" w:rsidRDefault="005C408E" w:rsidP="00544A6B">
      <w:pPr>
        <w:spacing w:after="120" w:line="288" w:lineRule="auto"/>
        <w:ind w:left="709" w:hanging="709"/>
      </w:pPr>
      <w:r>
        <w:t xml:space="preserve">Kerry: </w:t>
      </w:r>
      <w:r w:rsidR="00544A6B">
        <w:tab/>
      </w:r>
      <w:r>
        <w:t>So, on</w:t>
      </w:r>
      <w:r w:rsidR="00322376">
        <w:t>c</w:t>
      </w:r>
      <w:r>
        <w:t xml:space="preserve">e a referendum has been confirmed and a question has been formed and we’ve kind of gone through those </w:t>
      </w:r>
      <w:r w:rsidR="002F0598">
        <w:t>initial</w:t>
      </w:r>
      <w:r>
        <w:t xml:space="preserve"> steps, what happens after that?</w:t>
      </w:r>
    </w:p>
    <w:p w14:paraId="51E0471C" w14:textId="381A3F9B" w:rsidR="005C408E" w:rsidRDefault="005C408E" w:rsidP="008052A0">
      <w:pPr>
        <w:spacing w:after="120" w:line="288" w:lineRule="auto"/>
        <w:ind w:left="709" w:hanging="709"/>
      </w:pPr>
      <w:r>
        <w:lastRenderedPageBreak/>
        <w:t xml:space="preserve">Alex: </w:t>
      </w:r>
      <w:r w:rsidR="00544A6B">
        <w:tab/>
      </w:r>
      <w:r w:rsidR="00416323">
        <w:t>Well, it</w:t>
      </w:r>
      <w:r w:rsidR="00CC0741">
        <w:t xml:space="preserve">’s </w:t>
      </w:r>
      <w:r w:rsidR="00416323">
        <w:t xml:space="preserve">up to the Prime Minister </w:t>
      </w:r>
      <w:r w:rsidR="008052A0">
        <w:t xml:space="preserve">on </w:t>
      </w:r>
      <w:r w:rsidR="00416323">
        <w:t xml:space="preserve">when </w:t>
      </w:r>
      <w:r w:rsidR="008052A0">
        <w:t>and how to call the referendum. What we can say now is it might look similar like an election being called</w:t>
      </w:r>
      <w:r w:rsidR="00CC0741">
        <w:t xml:space="preserve"> - t</w:t>
      </w:r>
      <w:r>
        <w:t>hat sort of famous drive from the PM’s car</w:t>
      </w:r>
      <w:r w:rsidR="00CC0741">
        <w:t>…h</w:t>
      </w:r>
      <w:r>
        <w:t xml:space="preserve">e drives from Parliament </w:t>
      </w:r>
      <w:r w:rsidR="006B3E64">
        <w:t>H</w:t>
      </w:r>
      <w:r>
        <w:t>ouse all the way down to Yarralumla</w:t>
      </w:r>
      <w:r w:rsidR="006B3E64">
        <w:t xml:space="preserve"> t</w:t>
      </w:r>
      <w:r>
        <w:t>o ask the Governor General for a thing called a Writ, and he</w:t>
      </w:r>
      <w:r w:rsidR="006B3E64">
        <w:t xml:space="preserve">’ll </w:t>
      </w:r>
      <w:r>
        <w:t xml:space="preserve">probably go back to </w:t>
      </w:r>
      <w:r w:rsidR="00322376">
        <w:t>P</w:t>
      </w:r>
      <w:r>
        <w:t xml:space="preserve">arliament </w:t>
      </w:r>
      <w:r w:rsidR="00322376">
        <w:t>H</w:t>
      </w:r>
      <w:r>
        <w:t>ouse to announce it in the P</w:t>
      </w:r>
      <w:r w:rsidR="00322376">
        <w:t>M</w:t>
      </w:r>
      <w:r>
        <w:t>’s courtyard</w:t>
      </w:r>
      <w:r w:rsidR="006B3E64">
        <w:t xml:space="preserve">, just </w:t>
      </w:r>
      <w:r>
        <w:t xml:space="preserve">like an election getting announced. </w:t>
      </w:r>
      <w:r w:rsidR="006B3E64">
        <w:t xml:space="preserve">And </w:t>
      </w:r>
      <w:r>
        <w:t>I expect you</w:t>
      </w:r>
      <w:r w:rsidR="006B3E64">
        <w:t xml:space="preserve">’ll </w:t>
      </w:r>
      <w:r>
        <w:t xml:space="preserve">see </w:t>
      </w:r>
      <w:r w:rsidR="00581717">
        <w:t>that</w:t>
      </w:r>
      <w:r>
        <w:t xml:space="preserve"> very heavily covered on the </w:t>
      </w:r>
      <w:r w:rsidR="002F0598">
        <w:t>news when</w:t>
      </w:r>
      <w:r>
        <w:t xml:space="preserve"> it happens</w:t>
      </w:r>
      <w:r w:rsidR="00322376">
        <w:t>.</w:t>
      </w:r>
    </w:p>
    <w:p w14:paraId="2414E327" w14:textId="418D3E9F" w:rsidR="005C408E" w:rsidRDefault="005C408E" w:rsidP="00544A6B">
      <w:pPr>
        <w:spacing w:after="120" w:line="288" w:lineRule="auto"/>
        <w:ind w:left="709" w:hanging="709"/>
      </w:pPr>
      <w:r>
        <w:t xml:space="preserve">Kerry: </w:t>
      </w:r>
      <w:r w:rsidR="00544A6B">
        <w:tab/>
      </w:r>
      <w:r>
        <w:t xml:space="preserve">So, a Writ gets issued. What exactly is a </w:t>
      </w:r>
      <w:r w:rsidR="006B3E64">
        <w:t>W</w:t>
      </w:r>
      <w:r>
        <w:t>rit? And what happens after that?</w:t>
      </w:r>
    </w:p>
    <w:p w14:paraId="505B0ACF" w14:textId="38DBF11E" w:rsidR="005C408E" w:rsidRDefault="005C408E" w:rsidP="00544A6B">
      <w:pPr>
        <w:spacing w:after="120" w:line="288" w:lineRule="auto"/>
        <w:ind w:left="709" w:hanging="709"/>
      </w:pPr>
      <w:r>
        <w:t xml:space="preserve">Meg: </w:t>
      </w:r>
      <w:r w:rsidR="00544A6B">
        <w:tab/>
      </w:r>
      <w:r>
        <w:t xml:space="preserve">A </w:t>
      </w:r>
      <w:r w:rsidR="006B3E64">
        <w:t>W</w:t>
      </w:r>
      <w:r>
        <w:t xml:space="preserve">rit is an instruction for us at the AEC to hold a referendum and it comes from the </w:t>
      </w:r>
      <w:r w:rsidR="00581717">
        <w:t>G</w:t>
      </w:r>
      <w:r>
        <w:t xml:space="preserve">overnor </w:t>
      </w:r>
      <w:r w:rsidR="00581717" w:rsidRPr="001B28B9">
        <w:t>G</w:t>
      </w:r>
      <w:r w:rsidRPr="001B28B9">
        <w:t>eneral. The Writ includes deadlines that we have to meet. For example</w:t>
      </w:r>
      <w:r w:rsidR="006B3E64" w:rsidRPr="001B28B9">
        <w:t xml:space="preserve"> -</w:t>
      </w:r>
      <w:r w:rsidRPr="001B28B9">
        <w:t xml:space="preserve"> the last day to enrol before polling day</w:t>
      </w:r>
      <w:r w:rsidR="006B3E64" w:rsidRPr="001B28B9">
        <w:t xml:space="preserve">, </w:t>
      </w:r>
      <w:r w:rsidR="00581717" w:rsidRPr="001B28B9">
        <w:t>the polling day date and the da</w:t>
      </w:r>
      <w:r w:rsidR="00D9242D">
        <w:t>te</w:t>
      </w:r>
      <w:r w:rsidR="00581717" w:rsidRPr="001B28B9">
        <w:t xml:space="preserve"> that we </w:t>
      </w:r>
      <w:proofErr w:type="gramStart"/>
      <w:r w:rsidR="00581717" w:rsidRPr="001B28B9">
        <w:t>have to</w:t>
      </w:r>
      <w:proofErr w:type="gramEnd"/>
      <w:r w:rsidR="00581717" w:rsidRPr="001B28B9">
        <w:t xml:space="preserve"> provide the result </w:t>
      </w:r>
      <w:r w:rsidR="00CC0741">
        <w:t xml:space="preserve">back </w:t>
      </w:r>
      <w:r w:rsidR="00581717" w:rsidRPr="001B28B9">
        <w:t xml:space="preserve">to the Governor General. It also </w:t>
      </w:r>
      <w:r w:rsidR="006B3E64" w:rsidRPr="001B28B9">
        <w:t>en</w:t>
      </w:r>
      <w:r w:rsidR="00581717" w:rsidRPr="001B28B9">
        <w:t xml:space="preserve">acts our legislation, and our legislation requires us to do a whole bunch of other things and that </w:t>
      </w:r>
      <w:r w:rsidR="002F0598" w:rsidRPr="001B28B9">
        <w:t>includes</w:t>
      </w:r>
      <w:r w:rsidR="00581717" w:rsidRPr="001B28B9">
        <w:t xml:space="preserve"> mailing out a </w:t>
      </w:r>
      <w:r w:rsidR="0018704F" w:rsidRPr="001B28B9">
        <w:t>pamphlet</w:t>
      </w:r>
      <w:r w:rsidR="00581717" w:rsidRPr="001B28B9">
        <w:t xml:space="preserve"> a fortnight before </w:t>
      </w:r>
      <w:r w:rsidR="0018704F" w:rsidRPr="001B28B9">
        <w:t>polling</w:t>
      </w:r>
      <w:r w:rsidR="00581717" w:rsidRPr="001B28B9">
        <w:t xml:space="preserve"> day and that </w:t>
      </w:r>
      <w:r w:rsidR="0018704F" w:rsidRPr="001B28B9">
        <w:t>pamphlet</w:t>
      </w:r>
      <w:r w:rsidR="00581717" w:rsidRPr="001B28B9">
        <w:t xml:space="preserve"> will go </w:t>
      </w:r>
      <w:r w:rsidR="006B3E64" w:rsidRPr="001B28B9">
        <w:t xml:space="preserve">out </w:t>
      </w:r>
      <w:r w:rsidR="00581717" w:rsidRPr="001B28B9">
        <w:t xml:space="preserve">to 12.5 million Australian households. So, </w:t>
      </w:r>
      <w:r w:rsidR="006B3E64" w:rsidRPr="001B28B9">
        <w:t xml:space="preserve">a </w:t>
      </w:r>
      <w:r w:rsidR="00581717" w:rsidRPr="001B28B9">
        <w:t>huge task</w:t>
      </w:r>
      <w:r w:rsidR="00D9242D">
        <w:t>.</w:t>
      </w:r>
    </w:p>
    <w:p w14:paraId="4FBA9784" w14:textId="6B9F37CB" w:rsidR="00581717" w:rsidRDefault="00581717" w:rsidP="00544A6B">
      <w:pPr>
        <w:spacing w:after="120" w:line="288" w:lineRule="auto"/>
        <w:ind w:left="709" w:hanging="709"/>
      </w:pPr>
      <w:r>
        <w:t xml:space="preserve">Kerry: </w:t>
      </w:r>
      <w:r w:rsidR="00544A6B">
        <w:tab/>
      </w:r>
      <w:r>
        <w:t xml:space="preserve">Can you tell me a little bit more </w:t>
      </w:r>
      <w:r w:rsidR="001054EF">
        <w:t xml:space="preserve">about </w:t>
      </w:r>
      <w:r>
        <w:t>what people can expect in that pamphlet?</w:t>
      </w:r>
    </w:p>
    <w:p w14:paraId="44538782" w14:textId="6B15EF51" w:rsidR="00581717" w:rsidRPr="001B28B9" w:rsidRDefault="00581717" w:rsidP="00544A6B">
      <w:pPr>
        <w:spacing w:after="120" w:line="288" w:lineRule="auto"/>
        <w:ind w:left="709" w:hanging="709"/>
      </w:pPr>
      <w:r>
        <w:t xml:space="preserve">Alex: </w:t>
      </w:r>
      <w:r w:rsidR="00544A6B">
        <w:tab/>
      </w:r>
      <w:r w:rsidR="001054EF">
        <w:t xml:space="preserve">Yeah, sure. </w:t>
      </w:r>
      <w:r>
        <w:t xml:space="preserve">It’s something that we </w:t>
      </w:r>
      <w:r w:rsidR="0018704F">
        <w:t>haven’t</w:t>
      </w:r>
      <w:r>
        <w:t xml:space="preserve"> done in 24 </w:t>
      </w:r>
      <w:r w:rsidRPr="006C2780">
        <w:t>years so we</w:t>
      </w:r>
      <w:r w:rsidR="001054EF" w:rsidRPr="006C2780">
        <w:t xml:space="preserve">’re </w:t>
      </w:r>
      <w:r w:rsidRPr="006C2780">
        <w:t xml:space="preserve">all a little bit </w:t>
      </w:r>
      <w:r w:rsidR="002F0598" w:rsidRPr="006C2780">
        <w:t>rusty,</w:t>
      </w:r>
      <w:r>
        <w:t xml:space="preserve"> and Australians </w:t>
      </w:r>
      <w:r w:rsidR="00322376">
        <w:t>might</w:t>
      </w:r>
      <w:r>
        <w:t xml:space="preserve"> not have received something like this before. The pamphlet </w:t>
      </w:r>
      <w:r w:rsidR="00322376">
        <w:t xml:space="preserve">is </w:t>
      </w:r>
      <w:r>
        <w:t>go</w:t>
      </w:r>
      <w:r w:rsidR="00D9242D">
        <w:t>ing to</w:t>
      </w:r>
      <w:r>
        <w:t xml:space="preserve"> contain written cases for voting </w:t>
      </w:r>
      <w:r w:rsidR="001054EF">
        <w:t>‘Y</w:t>
      </w:r>
      <w:r>
        <w:t>es</w:t>
      </w:r>
      <w:r w:rsidR="001054EF">
        <w:t>’</w:t>
      </w:r>
      <w:r>
        <w:t xml:space="preserve"> and for voting </w:t>
      </w:r>
      <w:r w:rsidR="001054EF">
        <w:t>‘N</w:t>
      </w:r>
      <w:r>
        <w:t>o</w:t>
      </w:r>
      <w:r w:rsidR="001054EF">
        <w:t>’</w:t>
      </w:r>
      <w:r>
        <w:t xml:space="preserve"> in the referendum and </w:t>
      </w:r>
      <w:r w:rsidR="0018704F">
        <w:t>those cases</w:t>
      </w:r>
      <w:r w:rsidR="001054EF">
        <w:t xml:space="preserve"> - </w:t>
      </w:r>
      <w:r w:rsidR="0018704F">
        <w:t xml:space="preserve">we talked about the Bill being passed </w:t>
      </w:r>
      <w:r w:rsidR="00322376">
        <w:t>in</w:t>
      </w:r>
      <w:r w:rsidR="0018704F">
        <w:t xml:space="preserve"> </w:t>
      </w:r>
      <w:r w:rsidR="00B42AC0">
        <w:t>P</w:t>
      </w:r>
      <w:r w:rsidR="0018704F">
        <w:t>arliament</w:t>
      </w:r>
      <w:r>
        <w:t xml:space="preserve"> </w:t>
      </w:r>
      <w:r w:rsidR="002F0598">
        <w:t>before</w:t>
      </w:r>
      <w:r w:rsidR="001054EF">
        <w:t xml:space="preserve"> -</w:t>
      </w:r>
      <w:r w:rsidR="0018704F">
        <w:t xml:space="preserve"> so the </w:t>
      </w:r>
      <w:r w:rsidR="001054EF">
        <w:t>‘Y</w:t>
      </w:r>
      <w:r w:rsidR="0018704F">
        <w:t>es</w:t>
      </w:r>
      <w:r w:rsidR="001054EF">
        <w:t>’</w:t>
      </w:r>
      <w:r w:rsidR="0018704F">
        <w:t xml:space="preserve"> case is written by </w:t>
      </w:r>
      <w:r w:rsidR="0018704F" w:rsidRPr="001B28B9">
        <w:t>Parliamentarians</w:t>
      </w:r>
      <w:r w:rsidR="00322376" w:rsidRPr="001B28B9">
        <w:t>,</w:t>
      </w:r>
      <w:r w:rsidR="0018704F" w:rsidRPr="001B28B9">
        <w:t xml:space="preserve"> Members and Senators who voted </w:t>
      </w:r>
      <w:r w:rsidR="001054EF" w:rsidRPr="001B28B9">
        <w:t xml:space="preserve">‘Yes’ </w:t>
      </w:r>
      <w:r w:rsidR="0018704F" w:rsidRPr="001B28B9">
        <w:t xml:space="preserve">to pass the Bill, and the </w:t>
      </w:r>
      <w:r w:rsidR="001054EF" w:rsidRPr="001B28B9">
        <w:t>‘No’</w:t>
      </w:r>
      <w:r w:rsidR="0018704F" w:rsidRPr="001B28B9">
        <w:t xml:space="preserve"> case is written by those Members and Senators who voted </w:t>
      </w:r>
      <w:r w:rsidR="001054EF" w:rsidRPr="001B28B9">
        <w:t xml:space="preserve">‘No’, to </w:t>
      </w:r>
      <w:r w:rsidR="0018704F" w:rsidRPr="001B28B9">
        <w:t>not pass the bill. This is basically giving both sides the opportunity to put their case to 12.5 million Australia</w:t>
      </w:r>
      <w:r w:rsidR="001054EF" w:rsidRPr="001B28B9">
        <w:t>n</w:t>
      </w:r>
      <w:r w:rsidR="0018704F" w:rsidRPr="001B28B9">
        <w:t xml:space="preserve"> households, which is just about every </w:t>
      </w:r>
      <w:r w:rsidR="002F0598" w:rsidRPr="001B28B9">
        <w:t>voter,</w:t>
      </w:r>
      <w:r w:rsidR="0018704F" w:rsidRPr="001B28B9">
        <w:t xml:space="preserve"> and it will give </w:t>
      </w:r>
      <w:r w:rsidR="001054EF" w:rsidRPr="001B28B9">
        <w:t xml:space="preserve">you </w:t>
      </w:r>
      <w:r w:rsidR="0018704F" w:rsidRPr="001B28B9">
        <w:t xml:space="preserve">information from both cases about the arguments for and against. </w:t>
      </w:r>
      <w:r w:rsidR="00DE4CE2" w:rsidRPr="001B28B9">
        <w:t>Now, i</w:t>
      </w:r>
      <w:r w:rsidR="0018704F" w:rsidRPr="001B28B9">
        <w:t>f you</w:t>
      </w:r>
      <w:r w:rsidR="001054EF" w:rsidRPr="001B28B9">
        <w:t xml:space="preserve">’re </w:t>
      </w:r>
      <w:r w:rsidR="0018704F" w:rsidRPr="001B28B9">
        <w:t>curious</w:t>
      </w:r>
      <w:r w:rsidR="001054EF" w:rsidRPr="001B28B9">
        <w:t>,</w:t>
      </w:r>
      <w:r w:rsidR="0018704F" w:rsidRPr="001B28B9">
        <w:t xml:space="preserve"> you don’t have to wa</w:t>
      </w:r>
      <w:r w:rsidR="00D9242D">
        <w:t>it</w:t>
      </w:r>
      <w:r w:rsidR="0018704F" w:rsidRPr="001B28B9">
        <w:t xml:space="preserve"> for the pamphlet. We’ve already got the written cases up on the AEC</w:t>
      </w:r>
      <w:r w:rsidR="00D9242D">
        <w:t>’s</w:t>
      </w:r>
      <w:r w:rsidR="0018704F" w:rsidRPr="001B28B9">
        <w:t xml:space="preserve"> website</w:t>
      </w:r>
      <w:r w:rsidR="001054EF" w:rsidRPr="001B28B9">
        <w:t xml:space="preserve"> so</w:t>
      </w:r>
      <w:r w:rsidR="0018704F" w:rsidRPr="001B28B9">
        <w:t xml:space="preserve"> you can visit that</w:t>
      </w:r>
      <w:r w:rsidR="001054EF" w:rsidRPr="001B28B9">
        <w:t xml:space="preserve">. Just </w:t>
      </w:r>
      <w:r w:rsidR="0018704F" w:rsidRPr="001B28B9">
        <w:t xml:space="preserve">visit aec.gov.au and you can have a peruse at your </w:t>
      </w:r>
      <w:r w:rsidR="00BA692C" w:rsidRPr="001B28B9">
        <w:t>leisure</w:t>
      </w:r>
      <w:r w:rsidR="0018704F" w:rsidRPr="001B28B9">
        <w:t>.</w:t>
      </w:r>
    </w:p>
    <w:p w14:paraId="538256EC" w14:textId="3B567AB2" w:rsidR="0018704F" w:rsidRPr="001B28B9" w:rsidRDefault="0018704F" w:rsidP="00544A6B">
      <w:pPr>
        <w:spacing w:after="120" w:line="288" w:lineRule="auto"/>
        <w:ind w:left="709" w:hanging="709"/>
      </w:pPr>
      <w:r w:rsidRPr="001B28B9">
        <w:t xml:space="preserve">Kerry: </w:t>
      </w:r>
      <w:r w:rsidR="00544A6B">
        <w:tab/>
      </w:r>
      <w:r w:rsidRPr="001B28B9">
        <w:t>I</w:t>
      </w:r>
      <w:r w:rsidR="00CC0741">
        <w:t xml:space="preserve">’m </w:t>
      </w:r>
      <w:r w:rsidRPr="001B28B9">
        <w:t xml:space="preserve">a </w:t>
      </w:r>
      <w:r w:rsidR="001054EF" w:rsidRPr="001B28B9">
        <w:t>M</w:t>
      </w:r>
      <w:r w:rsidRPr="001B28B9">
        <w:t xml:space="preserve">illennial. </w:t>
      </w:r>
      <w:r w:rsidR="00CC0741">
        <w:t>But I do in fact</w:t>
      </w:r>
      <w:r w:rsidRPr="001B28B9">
        <w:t xml:space="preserve"> </w:t>
      </w:r>
      <w:r w:rsidR="00DE4CE2" w:rsidRPr="001B28B9">
        <w:t>love</w:t>
      </w:r>
      <w:r w:rsidRPr="001B28B9">
        <w:t xml:space="preserve"> a good hardcover</w:t>
      </w:r>
      <w:r w:rsidR="00CC0741">
        <w:t xml:space="preserve"> book</w:t>
      </w:r>
      <w:r w:rsidR="001054EF" w:rsidRPr="001B28B9">
        <w:t xml:space="preserve">, so </w:t>
      </w:r>
      <w:r w:rsidRPr="001B28B9">
        <w:t xml:space="preserve">I will be waiting for the </w:t>
      </w:r>
      <w:r w:rsidR="00BA692C" w:rsidRPr="001B28B9">
        <w:t>pamphlet</w:t>
      </w:r>
      <w:r w:rsidRPr="001B28B9">
        <w:t xml:space="preserve">. Do you have any say </w:t>
      </w:r>
      <w:r w:rsidR="00BA692C" w:rsidRPr="001B28B9">
        <w:t>of what goes into it?</w:t>
      </w:r>
      <w:r w:rsidR="00B42AC0" w:rsidRPr="001B28B9">
        <w:t xml:space="preserve"> </w:t>
      </w:r>
    </w:p>
    <w:p w14:paraId="4A4D8DA0" w14:textId="473321C7" w:rsidR="00BA692C" w:rsidRDefault="00BA692C" w:rsidP="00544A6B">
      <w:pPr>
        <w:spacing w:after="120" w:line="288" w:lineRule="auto"/>
        <w:ind w:left="709" w:hanging="709"/>
      </w:pPr>
      <w:r w:rsidRPr="001B28B9">
        <w:t xml:space="preserve">Alex: </w:t>
      </w:r>
      <w:r w:rsidR="00544A6B">
        <w:tab/>
      </w:r>
      <w:r w:rsidRPr="001B28B9">
        <w:t>No</w:t>
      </w:r>
      <w:r w:rsidR="001054EF" w:rsidRPr="001B28B9">
        <w:t>,</w:t>
      </w:r>
      <w:r w:rsidRPr="001B28B9">
        <w:t xml:space="preserve"> and that</w:t>
      </w:r>
      <w:r w:rsidR="001054EF" w:rsidRPr="001B28B9">
        <w:t xml:space="preserve">’s </w:t>
      </w:r>
      <w:r w:rsidRPr="001B28B9">
        <w:t xml:space="preserve">a really, really important point. </w:t>
      </w:r>
      <w:r w:rsidR="002F0598" w:rsidRPr="001B28B9">
        <w:t>So,</w:t>
      </w:r>
      <w:r w:rsidRPr="001B28B9">
        <w:t xml:space="preserve"> the AEC is, </w:t>
      </w:r>
      <w:r w:rsidR="00DE4CE2" w:rsidRPr="001B28B9">
        <w:t xml:space="preserve">honestly and </w:t>
      </w:r>
      <w:r w:rsidRPr="001B28B9">
        <w:t xml:space="preserve">almost literally, a post box in this circumstance. </w:t>
      </w:r>
      <w:r w:rsidR="00D9242D">
        <w:t>So, w</w:t>
      </w:r>
      <w:r w:rsidRPr="001B28B9">
        <w:t xml:space="preserve">e receive written cases from the </w:t>
      </w:r>
      <w:r w:rsidR="001054EF" w:rsidRPr="001B28B9">
        <w:t>‘Y</w:t>
      </w:r>
      <w:r w:rsidRPr="001B28B9">
        <w:t>es</w:t>
      </w:r>
      <w:r w:rsidR="001054EF" w:rsidRPr="001B28B9">
        <w:t>’</w:t>
      </w:r>
      <w:r w:rsidRPr="001B28B9">
        <w:t xml:space="preserve"> and </w:t>
      </w:r>
      <w:r w:rsidR="00CC0741">
        <w:t xml:space="preserve">the </w:t>
      </w:r>
      <w:r w:rsidR="001054EF" w:rsidRPr="001B28B9">
        <w:t>‘N</w:t>
      </w:r>
      <w:r w:rsidRPr="001B28B9">
        <w:t>o</w:t>
      </w:r>
      <w:r w:rsidR="001054EF" w:rsidRPr="001B28B9">
        <w:t>’</w:t>
      </w:r>
      <w:r w:rsidRPr="001B28B9">
        <w:t xml:space="preserve"> campaigns. We have no role in editing it in any way. Even if there</w:t>
      </w:r>
      <w:r w:rsidR="001054EF" w:rsidRPr="001B28B9">
        <w:t xml:space="preserve">’s </w:t>
      </w:r>
      <w:r w:rsidRPr="001B28B9">
        <w:t>a typo in there, we can’t correct it. It</w:t>
      </w:r>
      <w:r w:rsidR="00DE4CE2" w:rsidRPr="001B28B9">
        <w:t>’</w:t>
      </w:r>
      <w:r w:rsidRPr="001B28B9">
        <w:t>s entirely their words. All we do is</w:t>
      </w:r>
      <w:r w:rsidR="001054EF" w:rsidRPr="001B28B9">
        <w:t>,</w:t>
      </w:r>
      <w:r w:rsidRPr="001B28B9">
        <w:t xml:space="preserve"> we put it out on some nice typesetting, and then we</w:t>
      </w:r>
      <w:r w:rsidR="001054EF" w:rsidRPr="001B28B9">
        <w:t xml:space="preserve">’re </w:t>
      </w:r>
      <w:r w:rsidRPr="001B28B9">
        <w:t xml:space="preserve">responsible </w:t>
      </w:r>
      <w:r w:rsidR="001054EF" w:rsidRPr="001B28B9">
        <w:t>for</w:t>
      </w:r>
      <w:r w:rsidRPr="001B28B9">
        <w:t xml:space="preserve"> send</w:t>
      </w:r>
      <w:r w:rsidR="00DE4CE2" w:rsidRPr="001B28B9">
        <w:t xml:space="preserve">ing </w:t>
      </w:r>
      <w:r w:rsidRPr="001B28B9">
        <w:t>that pamphlet out to 12.5 million household</w:t>
      </w:r>
      <w:r w:rsidR="001054EF" w:rsidRPr="001B28B9">
        <w:t>s</w:t>
      </w:r>
      <w:r w:rsidRPr="001B28B9">
        <w:t>.</w:t>
      </w:r>
    </w:p>
    <w:p w14:paraId="1C3F1090" w14:textId="05BE0065" w:rsidR="00BA692C" w:rsidRDefault="00BA692C" w:rsidP="00544A6B">
      <w:pPr>
        <w:spacing w:after="120" w:line="288" w:lineRule="auto"/>
        <w:ind w:left="709" w:hanging="709"/>
      </w:pPr>
      <w:r>
        <w:t xml:space="preserve">Meg: </w:t>
      </w:r>
      <w:r w:rsidR="00544A6B">
        <w:tab/>
      </w:r>
      <w:r w:rsidR="00CC0741">
        <w:t xml:space="preserve">Yeah, and </w:t>
      </w:r>
      <w:r w:rsidR="002F0598">
        <w:t>I think</w:t>
      </w:r>
      <w:r>
        <w:t xml:space="preserve"> that</w:t>
      </w:r>
      <w:r w:rsidR="001054EF">
        <w:t xml:space="preserve">’s </w:t>
      </w:r>
      <w:r>
        <w:t>in line with our role as being an independent umpire in th</w:t>
      </w:r>
      <w:r w:rsidR="00B42AC0">
        <w:t>is</w:t>
      </w:r>
      <w:r>
        <w:t xml:space="preserve"> whole proce</w:t>
      </w:r>
      <w:r w:rsidR="00CC0741">
        <w:t>ss.</w:t>
      </w:r>
    </w:p>
    <w:p w14:paraId="3A6B2B32" w14:textId="30D2F409" w:rsidR="00BA692C" w:rsidRDefault="00BA692C" w:rsidP="008052A0">
      <w:pPr>
        <w:spacing w:after="120" w:line="288" w:lineRule="auto"/>
        <w:ind w:left="709" w:hanging="709"/>
      </w:pPr>
      <w:r>
        <w:lastRenderedPageBreak/>
        <w:t xml:space="preserve">Kerry: </w:t>
      </w:r>
      <w:r w:rsidR="00544A6B">
        <w:tab/>
      </w:r>
      <w:r w:rsidR="008052A0">
        <w:t>Okay wow, so you can’t</w:t>
      </w:r>
      <w:r w:rsidR="00CC0741">
        <w:t xml:space="preserve"> even</w:t>
      </w:r>
      <w:r w:rsidR="008052A0">
        <w:t xml:space="preserve"> edit it, even if there</w:t>
      </w:r>
      <w:r w:rsidR="00CC0741">
        <w:t>’s</w:t>
      </w:r>
      <w:r w:rsidR="008052A0">
        <w:t xml:space="preserve"> a spelling mistake?</w:t>
      </w:r>
      <w:r w:rsidR="00F96870">
        <w:t xml:space="preserve"> </w:t>
      </w:r>
      <w:r w:rsidR="00CC0741">
        <w:t>W</w:t>
      </w:r>
      <w:r>
        <w:t xml:space="preserve">ere there any spelling mistakes in this one? </w:t>
      </w:r>
    </w:p>
    <w:p w14:paraId="3C64F08F" w14:textId="6F53322D" w:rsidR="00BA692C" w:rsidRDefault="00BA692C" w:rsidP="00544A6B">
      <w:pPr>
        <w:spacing w:after="120" w:line="288" w:lineRule="auto"/>
        <w:ind w:left="709" w:hanging="709"/>
      </w:pPr>
      <w:r>
        <w:t xml:space="preserve">Meg: </w:t>
      </w:r>
      <w:r w:rsidR="00544A6B">
        <w:tab/>
      </w:r>
      <w:r>
        <w:t>No</w:t>
      </w:r>
      <w:r w:rsidR="001054EF">
        <w:t xml:space="preserve">, </w:t>
      </w:r>
      <w:r>
        <w:t>not that we found, and they were all received on time as well.</w:t>
      </w:r>
    </w:p>
    <w:p w14:paraId="076D7E29" w14:textId="65B8D405" w:rsidR="00BA692C" w:rsidRDefault="00BA692C" w:rsidP="00544A6B">
      <w:pPr>
        <w:spacing w:after="120" w:line="288" w:lineRule="auto"/>
        <w:ind w:left="709" w:hanging="709"/>
      </w:pPr>
      <w:r>
        <w:t xml:space="preserve">Kerry: </w:t>
      </w:r>
      <w:r w:rsidR="00544A6B">
        <w:tab/>
      </w:r>
      <w:r>
        <w:t xml:space="preserve">Okay, so the pamphlet goes out, everyone gives </w:t>
      </w:r>
      <w:r w:rsidR="00DE4CE2">
        <w:t xml:space="preserve">it </w:t>
      </w:r>
      <w:r>
        <w:t>a good read, then everyone cast</w:t>
      </w:r>
      <w:r w:rsidR="00DE4CE2">
        <w:t>s</w:t>
      </w:r>
      <w:r>
        <w:t xml:space="preserve"> their vote on voting day, and then the AEC counts t</w:t>
      </w:r>
      <w:r w:rsidR="001053F7">
        <w:t>he</w:t>
      </w:r>
      <w:r>
        <w:t xml:space="preserve"> vote</w:t>
      </w:r>
      <w:r w:rsidR="001054EF">
        <w:t>s</w:t>
      </w:r>
      <w:r>
        <w:t>. What happens next? How do you figure out the result?</w:t>
      </w:r>
    </w:p>
    <w:p w14:paraId="0E8DA711" w14:textId="07BFD626" w:rsidR="00DE4CE2" w:rsidRDefault="00BA692C" w:rsidP="00544A6B">
      <w:pPr>
        <w:spacing w:after="120" w:line="288" w:lineRule="auto"/>
        <w:ind w:left="709" w:hanging="709"/>
      </w:pPr>
      <w:r>
        <w:t xml:space="preserve">Alex: </w:t>
      </w:r>
      <w:r w:rsidR="00544A6B">
        <w:tab/>
      </w:r>
      <w:r>
        <w:t xml:space="preserve">Well, you might think that </w:t>
      </w:r>
      <w:r w:rsidR="001054EF">
        <w:t>it’s</w:t>
      </w:r>
      <w:r>
        <w:t xml:space="preserve"> </w:t>
      </w:r>
      <w:r w:rsidR="00DE4CE2">
        <w:t>as</w:t>
      </w:r>
      <w:r>
        <w:t xml:space="preserve"> simple as</w:t>
      </w:r>
      <w:r w:rsidR="001053F7">
        <w:t xml:space="preserve"> just</w:t>
      </w:r>
      <w:r>
        <w:t xml:space="preserve"> collecting </w:t>
      </w:r>
      <w:r w:rsidR="001053F7">
        <w:t xml:space="preserve">all the </w:t>
      </w:r>
      <w:r w:rsidR="001054EF">
        <w:t>‘Yes’</w:t>
      </w:r>
      <w:r>
        <w:t xml:space="preserve"> votes</w:t>
      </w:r>
      <w:r w:rsidR="001053F7">
        <w:t xml:space="preserve"> and putting </w:t>
      </w:r>
      <w:r w:rsidR="00D9242D">
        <w:t>them</w:t>
      </w:r>
      <w:r w:rsidR="001053F7">
        <w:t xml:space="preserve"> in one pile, collect all the </w:t>
      </w:r>
      <w:r w:rsidR="001054EF">
        <w:t>‘No’</w:t>
      </w:r>
      <w:r w:rsidR="00DE4CE2">
        <w:t xml:space="preserve"> vo</w:t>
      </w:r>
      <w:r w:rsidR="001053F7">
        <w:t>tes</w:t>
      </w:r>
      <w:r w:rsidR="00CC0741">
        <w:t xml:space="preserve">, </w:t>
      </w:r>
      <w:r w:rsidR="001053F7">
        <w:t>put</w:t>
      </w:r>
      <w:r w:rsidR="001054EF">
        <w:t xml:space="preserve"> them in </w:t>
      </w:r>
      <w:r w:rsidR="001053F7">
        <w:t>other pile</w:t>
      </w:r>
      <w:r w:rsidR="001054EF">
        <w:t xml:space="preserve"> – bing bang bong, we’re out by seven </w:t>
      </w:r>
      <w:r w:rsidR="001053F7">
        <w:t>o’clock</w:t>
      </w:r>
      <w:r w:rsidR="00DE4CE2">
        <w:t>.</w:t>
      </w:r>
      <w:r w:rsidR="001053F7">
        <w:t xml:space="preserve"> </w:t>
      </w:r>
      <w:r w:rsidR="00DE4CE2">
        <w:t>N</w:t>
      </w:r>
      <w:r w:rsidR="001053F7">
        <w:t>ot the case</w:t>
      </w:r>
      <w:r w:rsidR="001054EF">
        <w:t>.</w:t>
      </w:r>
    </w:p>
    <w:p w14:paraId="6B4EE52E" w14:textId="77214343" w:rsidR="001053F7" w:rsidRDefault="00DE4CE2" w:rsidP="00544A6B">
      <w:pPr>
        <w:spacing w:after="120" w:line="288" w:lineRule="auto"/>
        <w:ind w:left="709" w:hanging="709"/>
      </w:pPr>
      <w:r>
        <w:t xml:space="preserve">Meg: </w:t>
      </w:r>
      <w:r w:rsidR="00544A6B">
        <w:tab/>
      </w:r>
      <w:r>
        <w:t>S</w:t>
      </w:r>
      <w:r w:rsidR="001053F7">
        <w:t>o</w:t>
      </w:r>
      <w:r>
        <w:t>,</w:t>
      </w:r>
      <w:r w:rsidR="001053F7">
        <w:t xml:space="preserve"> there</w:t>
      </w:r>
      <w:r w:rsidR="00D22B25">
        <w:t xml:space="preserve">’s </w:t>
      </w:r>
      <w:r w:rsidR="001053F7">
        <w:t>two hurdles that we need to meet when we</w:t>
      </w:r>
      <w:r w:rsidR="00D22B25">
        <w:t xml:space="preserve">’re </w:t>
      </w:r>
      <w:r w:rsidR="001053F7">
        <w:t>declaring a result</w:t>
      </w:r>
      <w:r>
        <w:t>.</w:t>
      </w:r>
      <w:r w:rsidR="00D9242D">
        <w:t xml:space="preserve"> So,</w:t>
      </w:r>
      <w:r>
        <w:t xml:space="preserve"> </w:t>
      </w:r>
      <w:r w:rsidR="00D9242D">
        <w:t>o</w:t>
      </w:r>
      <w:r w:rsidR="001053F7">
        <w:t xml:space="preserve">ne is </w:t>
      </w:r>
      <w:r>
        <w:t>a</w:t>
      </w:r>
      <w:r w:rsidR="001053F7">
        <w:t xml:space="preserve"> majority for the national vot</w:t>
      </w:r>
      <w:r>
        <w:t>e</w:t>
      </w:r>
      <w:r w:rsidR="001053F7">
        <w:t xml:space="preserve"> and the other is </w:t>
      </w:r>
      <w:r>
        <w:t>a</w:t>
      </w:r>
      <w:r w:rsidR="001053F7">
        <w:t xml:space="preserve"> majority for the</w:t>
      </w:r>
      <w:r w:rsidR="00AD3F76">
        <w:t xml:space="preserve"> states</w:t>
      </w:r>
      <w:r w:rsidR="001053F7">
        <w:t xml:space="preserve"> and that’s called a double majority. </w:t>
      </w:r>
    </w:p>
    <w:p w14:paraId="4CBB03C8" w14:textId="62B1DD7F" w:rsidR="001053F7" w:rsidRDefault="001053F7" w:rsidP="00544A6B">
      <w:pPr>
        <w:spacing w:after="120" w:line="288" w:lineRule="auto"/>
        <w:ind w:left="709" w:hanging="709"/>
      </w:pPr>
      <w:r>
        <w:t xml:space="preserve">Kerry: </w:t>
      </w:r>
      <w:r w:rsidR="00544A6B">
        <w:tab/>
      </w:r>
      <w:r w:rsidR="00D22B25">
        <w:t>J</w:t>
      </w:r>
      <w:r>
        <w:t xml:space="preserve">ust as I </w:t>
      </w:r>
      <w:r w:rsidR="00DE4CE2">
        <w:t xml:space="preserve">thought I </w:t>
      </w:r>
      <w:r>
        <w:t xml:space="preserve">was getting my head around </w:t>
      </w:r>
      <w:r w:rsidR="00DE4CE2">
        <w:t>this</w:t>
      </w:r>
      <w:r w:rsidR="00D22B25">
        <w:t>, y</w:t>
      </w:r>
      <w:r>
        <w:t>ou’ve gone and thrown another term at me</w:t>
      </w:r>
      <w:r w:rsidR="00D22B25">
        <w:t xml:space="preserve"> - d</w:t>
      </w:r>
      <w:r>
        <w:t>ouble majority</w:t>
      </w:r>
      <w:r w:rsidR="00DE4CE2">
        <w:t>!</w:t>
      </w:r>
      <w:r>
        <w:t xml:space="preserve"> I think we </w:t>
      </w:r>
      <w:r w:rsidR="00D22B25">
        <w:t>might</w:t>
      </w:r>
      <w:r>
        <w:t xml:space="preserve"> save</w:t>
      </w:r>
      <w:r w:rsidR="00DE4CE2">
        <w:t xml:space="preserve"> this </w:t>
      </w:r>
      <w:r>
        <w:t>one for another episode if that’s okay with you guys</w:t>
      </w:r>
      <w:r w:rsidR="00D9242D">
        <w:t>…?</w:t>
      </w:r>
    </w:p>
    <w:p w14:paraId="3D8CE30D" w14:textId="0D20B1FD" w:rsidR="0018704F" w:rsidRDefault="001053F7" w:rsidP="00544A6B">
      <w:pPr>
        <w:spacing w:after="120" w:line="288" w:lineRule="auto"/>
        <w:ind w:left="709" w:hanging="709"/>
      </w:pPr>
      <w:r>
        <w:t xml:space="preserve">Meg: </w:t>
      </w:r>
      <w:r w:rsidR="00544A6B">
        <w:tab/>
      </w:r>
      <w:r>
        <w:t>Let’s do it!</w:t>
      </w:r>
    </w:p>
    <w:p w14:paraId="01DB2E4D" w14:textId="77777777" w:rsidR="00F96870" w:rsidRDefault="00F96870" w:rsidP="00F96870">
      <w:pPr>
        <w:spacing w:after="120" w:line="288" w:lineRule="auto"/>
        <w:ind w:left="709" w:hanging="709"/>
      </w:pPr>
      <w:r>
        <w:t xml:space="preserve">Kerry: </w:t>
      </w:r>
      <w:r>
        <w:tab/>
        <w:t>On the next episode…</w:t>
      </w:r>
    </w:p>
    <w:p w14:paraId="7DFC41C1" w14:textId="77777777" w:rsidR="00F96870" w:rsidRDefault="00F96870" w:rsidP="00F96870">
      <w:pPr>
        <w:spacing w:after="120" w:line="288" w:lineRule="auto"/>
        <w:ind w:left="709" w:hanging="709"/>
      </w:pPr>
      <w:r>
        <w:t xml:space="preserve">Alex: </w:t>
      </w:r>
      <w:r>
        <w:tab/>
        <w:t>It comes down to the Constitution being the most important document in Australia, really. So, it’s so important that it can’t just be changed with a national vote, you need the states to get on board as well. So, instead, there are actually two hurdles that you need to clear if you want to change the Constitution.</w:t>
      </w:r>
    </w:p>
    <w:p w14:paraId="2336EDD4" w14:textId="006D3DA1" w:rsidR="00F96870" w:rsidRDefault="00F96870" w:rsidP="00F96870">
      <w:pPr>
        <w:spacing w:after="120" w:line="288" w:lineRule="auto"/>
        <w:ind w:left="709" w:hanging="709"/>
      </w:pPr>
      <w:r>
        <w:t xml:space="preserve">Kerry: </w:t>
      </w:r>
      <w:r>
        <w:tab/>
      </w:r>
      <w:r w:rsidR="00CC0741">
        <w:t>…w</w:t>
      </w:r>
      <w:r>
        <w:t>e unpack everything about the double majority. That</w:t>
      </w:r>
      <w:r w:rsidR="00CC0741">
        <w:t xml:space="preserve">’s </w:t>
      </w:r>
      <w:r>
        <w:t>next time</w:t>
      </w:r>
      <w:r w:rsidR="00FF0EAF">
        <w:t>,</w:t>
      </w:r>
      <w:r>
        <w:t xml:space="preserve"> on </w:t>
      </w:r>
      <w:r w:rsidR="00CC0741">
        <w:t>Y</w:t>
      </w:r>
      <w:r>
        <w:t xml:space="preserve">our </w:t>
      </w:r>
      <w:r w:rsidR="00CC0741">
        <w:t>A</w:t>
      </w:r>
      <w:r>
        <w:t xml:space="preserve">nswer </w:t>
      </w:r>
      <w:r w:rsidR="00CC0741">
        <w:t>M</w:t>
      </w:r>
      <w:r>
        <w:t>atters.</w:t>
      </w:r>
    </w:p>
    <w:p w14:paraId="112559C9" w14:textId="77777777" w:rsidR="00FF0EAF" w:rsidRDefault="00FF0EAF" w:rsidP="00FF0EAF">
      <w:pPr>
        <w:spacing w:after="120" w:line="288" w:lineRule="auto"/>
      </w:pPr>
      <w:r>
        <w:t xml:space="preserve">LISTNR </w:t>
      </w:r>
    </w:p>
    <w:p w14:paraId="238FC1FE" w14:textId="77777777" w:rsidR="00F96870" w:rsidRDefault="00F96870" w:rsidP="00544A6B">
      <w:pPr>
        <w:spacing w:after="120" w:line="288" w:lineRule="auto"/>
        <w:ind w:left="709" w:hanging="709"/>
      </w:pPr>
    </w:p>
    <w:p w14:paraId="60EF49EE" w14:textId="77777777" w:rsidR="005C408E" w:rsidRDefault="005C408E" w:rsidP="006F5E59">
      <w:pPr>
        <w:spacing w:after="120" w:line="288" w:lineRule="auto"/>
      </w:pPr>
    </w:p>
    <w:sectPr w:rsidR="005C408E" w:rsidSect="00FC348A">
      <w:pgSz w:w="11900" w:h="16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E59"/>
    <w:rsid w:val="0000091F"/>
    <w:rsid w:val="001053F7"/>
    <w:rsid w:val="001054EF"/>
    <w:rsid w:val="00115B49"/>
    <w:rsid w:val="0018704F"/>
    <w:rsid w:val="001B28B9"/>
    <w:rsid w:val="002F0598"/>
    <w:rsid w:val="00322376"/>
    <w:rsid w:val="003E191F"/>
    <w:rsid w:val="00416323"/>
    <w:rsid w:val="00544A6B"/>
    <w:rsid w:val="00581717"/>
    <w:rsid w:val="005C408E"/>
    <w:rsid w:val="006B3E64"/>
    <w:rsid w:val="006C2780"/>
    <w:rsid w:val="006C7A0D"/>
    <w:rsid w:val="006F5E59"/>
    <w:rsid w:val="00795346"/>
    <w:rsid w:val="008052A0"/>
    <w:rsid w:val="00A80B63"/>
    <w:rsid w:val="00AD3F76"/>
    <w:rsid w:val="00B42AC0"/>
    <w:rsid w:val="00BA692C"/>
    <w:rsid w:val="00CC0741"/>
    <w:rsid w:val="00D22B25"/>
    <w:rsid w:val="00D846DD"/>
    <w:rsid w:val="00D9242D"/>
    <w:rsid w:val="00DE4CE2"/>
    <w:rsid w:val="00F53642"/>
    <w:rsid w:val="00F96870"/>
    <w:rsid w:val="00FC348A"/>
    <w:rsid w:val="00FE01F7"/>
    <w:rsid w:val="00FF0E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11A4"/>
  <w15:chartTrackingRefBased/>
  <w15:docId w15:val="{B502A1ED-AF7C-324B-BA2B-B92362251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42AC0"/>
    <w:rPr>
      <w:sz w:val="16"/>
      <w:szCs w:val="16"/>
    </w:rPr>
  </w:style>
  <w:style w:type="paragraph" w:styleId="CommentText">
    <w:name w:val="annotation text"/>
    <w:basedOn w:val="Normal"/>
    <w:link w:val="CommentTextChar"/>
    <w:uiPriority w:val="99"/>
    <w:unhideWhenUsed/>
    <w:rsid w:val="00B42AC0"/>
    <w:rPr>
      <w:sz w:val="20"/>
      <w:szCs w:val="20"/>
    </w:rPr>
  </w:style>
  <w:style w:type="character" w:customStyle="1" w:styleId="CommentTextChar">
    <w:name w:val="Comment Text Char"/>
    <w:basedOn w:val="DefaultParagraphFont"/>
    <w:link w:val="CommentText"/>
    <w:uiPriority w:val="99"/>
    <w:rsid w:val="00B42AC0"/>
    <w:rPr>
      <w:sz w:val="20"/>
      <w:szCs w:val="20"/>
    </w:rPr>
  </w:style>
  <w:style w:type="paragraph" w:styleId="CommentSubject">
    <w:name w:val="annotation subject"/>
    <w:basedOn w:val="CommentText"/>
    <w:next w:val="CommentText"/>
    <w:link w:val="CommentSubjectChar"/>
    <w:uiPriority w:val="99"/>
    <w:semiHidden/>
    <w:unhideWhenUsed/>
    <w:rsid w:val="00B42AC0"/>
    <w:rPr>
      <w:b/>
      <w:bCs/>
    </w:rPr>
  </w:style>
  <w:style w:type="character" w:customStyle="1" w:styleId="CommentSubjectChar">
    <w:name w:val="Comment Subject Char"/>
    <w:basedOn w:val="CommentTextChar"/>
    <w:link w:val="CommentSubject"/>
    <w:uiPriority w:val="99"/>
    <w:semiHidden/>
    <w:rsid w:val="00B42AC0"/>
    <w:rPr>
      <w:b/>
      <w:bCs/>
      <w:sz w:val="20"/>
      <w:szCs w:val="20"/>
    </w:rPr>
  </w:style>
  <w:style w:type="character" w:customStyle="1" w:styleId="scxw250758990">
    <w:name w:val="scxw250758990"/>
    <w:basedOn w:val="DefaultParagraphFont"/>
    <w:rsid w:val="00544A6B"/>
  </w:style>
  <w:style w:type="paragraph" w:styleId="Revision">
    <w:name w:val="Revision"/>
    <w:hidden/>
    <w:uiPriority w:val="99"/>
    <w:semiHidden/>
    <w:rsid w:val="00805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7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3DBA2A12B0144E974BB080C0F38ECB" ma:contentTypeVersion="14" ma:contentTypeDescription="Create a new document." ma:contentTypeScope="" ma:versionID="f6277cf9011e2b87549b37c023f59433">
  <xsd:schema xmlns:xsd="http://www.w3.org/2001/XMLSchema" xmlns:xs="http://www.w3.org/2001/XMLSchema" xmlns:p="http://schemas.microsoft.com/office/2006/metadata/properties" xmlns:ns2="55fa8fec-80e5-4167-a3bc-afed7f913cae" xmlns:ns3="96ab52c7-2ab4-47a3-8c9c-0026bd490f1c" targetNamespace="http://schemas.microsoft.com/office/2006/metadata/properties" ma:root="true" ma:fieldsID="8c271ea371d843a42b1d5ac4837d9b00" ns2:_="" ns3:_="">
    <xsd:import namespace="55fa8fec-80e5-4167-a3bc-afed7f913cae"/>
    <xsd:import namespace="96ab52c7-2ab4-47a3-8c9c-0026bd490f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a8fec-80e5-4167-a3bc-afed7f913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7a5e402-6aca-4b07-a8c8-bb1ed2e828e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ab52c7-2ab4-47a3-8c9c-0026bd490f1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6699a6f-0b75-4b18-a3dc-08a415685057}" ma:internalName="TaxCatchAll" ma:showField="CatchAllData" ma:web="96ab52c7-2ab4-47a3-8c9c-0026bd490f1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5fa8fec-80e5-4167-a3bc-afed7f913cae">
      <Terms xmlns="http://schemas.microsoft.com/office/infopath/2007/PartnerControls"/>
    </lcf76f155ced4ddcb4097134ff3c332f>
    <TaxCatchAll xmlns="96ab52c7-2ab4-47a3-8c9c-0026bd490f1c" xsi:nil="true"/>
  </documentManagement>
</p:properties>
</file>

<file path=customXml/itemProps1.xml><?xml version="1.0" encoding="utf-8"?>
<ds:datastoreItem xmlns:ds="http://schemas.openxmlformats.org/officeDocument/2006/customXml" ds:itemID="{BE327DF4-3A2B-4913-B5CF-2CEC5EB88DDB}"/>
</file>

<file path=customXml/itemProps2.xml><?xml version="1.0" encoding="utf-8"?>
<ds:datastoreItem xmlns:ds="http://schemas.openxmlformats.org/officeDocument/2006/customXml" ds:itemID="{0EEAE43A-DE64-4FE4-A508-AE157C77D680}"/>
</file>

<file path=customXml/itemProps3.xml><?xml version="1.0" encoding="utf-8"?>
<ds:datastoreItem xmlns:ds="http://schemas.openxmlformats.org/officeDocument/2006/customXml" ds:itemID="{42E55995-A3F8-47AE-B950-A6B715E8ABF1}"/>
</file>

<file path=docProps/app.xml><?xml version="1.0" encoding="utf-8"?>
<Properties xmlns="http://schemas.openxmlformats.org/officeDocument/2006/extended-properties" xmlns:vt="http://schemas.openxmlformats.org/officeDocument/2006/docPropsVTypes">
  <Template>Normal.dotm</Template>
  <TotalTime>169</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Heather Turk</cp:lastModifiedBy>
  <cp:revision>19</cp:revision>
  <dcterms:created xsi:type="dcterms:W3CDTF">2023-08-02T05:27:00Z</dcterms:created>
  <dcterms:modified xsi:type="dcterms:W3CDTF">2023-08-18T08:37:00Z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bfd5943-f87e-40ae-9ab7-ca0a2fbb12c2_Enabled">
    <vt:lpwstr>true</vt:lpwstr>
  </property>
  <property fmtid="{D5CDD505-2E9C-101B-9397-08002B2CF9AE}" pid="3" name="MSIP_Label_cbfd5943-f87e-40ae-9ab7-ca0a2fbb12c2_SetDate">
    <vt:lpwstr>2023-08-02T23:48:14Z</vt:lpwstr>
  </property>
  <property fmtid="{D5CDD505-2E9C-101B-9397-08002B2CF9AE}" pid="4" name="MSIP_Label_cbfd5943-f87e-40ae-9ab7-ca0a2fbb12c2_Method">
    <vt:lpwstr>Privileged</vt:lpwstr>
  </property>
  <property fmtid="{D5CDD505-2E9C-101B-9397-08002B2CF9AE}" pid="5" name="MSIP_Label_cbfd5943-f87e-40ae-9ab7-ca0a2fbb12c2_Name">
    <vt:lpwstr>OFFICIAL</vt:lpwstr>
  </property>
  <property fmtid="{D5CDD505-2E9C-101B-9397-08002B2CF9AE}" pid="6" name="MSIP_Label_cbfd5943-f87e-40ae-9ab7-ca0a2fbb12c2_SiteId">
    <vt:lpwstr>c1eefc4f-a78a-4616-a218-48ba01757af3</vt:lpwstr>
  </property>
  <property fmtid="{D5CDD505-2E9C-101B-9397-08002B2CF9AE}" pid="7" name="MSIP_Label_cbfd5943-f87e-40ae-9ab7-ca0a2fbb12c2_ActionId">
    <vt:lpwstr>1a87568f-5d5f-40af-ba77-f567bf0d11e6</vt:lpwstr>
  </property>
  <property fmtid="{D5CDD505-2E9C-101B-9397-08002B2CF9AE}" pid="8" name="MSIP_Label_cbfd5943-f87e-40ae-9ab7-ca0a2fbb12c2_ContentBits">
    <vt:lpwstr>0</vt:lpwstr>
  </property>
  <property fmtid="{D5CDD505-2E9C-101B-9397-08002B2CF9AE}" pid="9" name="ContentTypeId">
    <vt:lpwstr>0x010100B73DBA2A12B0144E974BB080C0F38ECB</vt:lpwstr>
  </property>
</Properties>
</file>